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9897" w14:textId="68F0966F" w:rsidR="00EB692B" w:rsidRPr="00EB692B" w:rsidRDefault="00EB692B" w:rsidP="00EB692B">
      <w:pPr>
        <w:pStyle w:val="ConsPlusNormal"/>
        <w:ind w:firstLine="709"/>
        <w:jc w:val="center"/>
        <w:rPr>
          <w:sz w:val="20"/>
        </w:rPr>
      </w:pPr>
      <w:r w:rsidRPr="00EB692B">
        <w:rPr>
          <w:sz w:val="20"/>
        </w:rPr>
        <w:t>ДОГОВОР</w:t>
      </w:r>
    </w:p>
    <w:p w14:paraId="402F9B64" w14:textId="77777777" w:rsidR="00EB692B" w:rsidRPr="00EB692B" w:rsidRDefault="00EB692B" w:rsidP="00EB692B">
      <w:pPr>
        <w:pStyle w:val="ConsPlusNormal"/>
        <w:ind w:firstLine="709"/>
        <w:jc w:val="center"/>
        <w:rPr>
          <w:sz w:val="20"/>
        </w:rPr>
      </w:pPr>
      <w:r w:rsidRPr="00EB692B">
        <w:rPr>
          <w:sz w:val="20"/>
        </w:rPr>
        <w:t>на оказание услуг по обращению с твердыми</w:t>
      </w:r>
    </w:p>
    <w:p w14:paraId="7D69308E" w14:textId="77777777" w:rsidR="00EB692B" w:rsidRPr="00EB692B" w:rsidRDefault="00EB692B" w:rsidP="00EB692B">
      <w:pPr>
        <w:pStyle w:val="ConsPlusNormal"/>
        <w:ind w:firstLine="709"/>
        <w:jc w:val="center"/>
        <w:rPr>
          <w:sz w:val="20"/>
        </w:rPr>
      </w:pPr>
      <w:r w:rsidRPr="00EB692B">
        <w:rPr>
          <w:sz w:val="20"/>
        </w:rPr>
        <w:t>коммунальными отходами</w:t>
      </w:r>
    </w:p>
    <w:p w14:paraId="4778A0A3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</w:p>
    <w:p w14:paraId="79B75A2A" w14:textId="5D1792F2" w:rsidR="00EB692B" w:rsidRPr="00EB692B" w:rsidRDefault="00EB692B" w:rsidP="00EB692B">
      <w:pPr>
        <w:pStyle w:val="ConsPlusNonformat"/>
        <w:jc w:val="both"/>
        <w:rPr>
          <w:rFonts w:ascii="Times New Roman" w:hAnsi="Times New Roman" w:cs="Times New Roman"/>
        </w:rPr>
      </w:pPr>
      <w:r w:rsidRPr="00EB692B">
        <w:rPr>
          <w:rFonts w:ascii="Times New Roman" w:hAnsi="Times New Roman" w:cs="Times New Roman"/>
        </w:rPr>
        <w:t>г. Хабаровск</w:t>
      </w:r>
      <w:r w:rsidRPr="00EB692B">
        <w:rPr>
          <w:rFonts w:ascii="Times New Roman" w:hAnsi="Times New Roman" w:cs="Times New Roman"/>
        </w:rPr>
        <w:tab/>
      </w:r>
      <w:r w:rsidRPr="00EB692B">
        <w:rPr>
          <w:rFonts w:ascii="Times New Roman" w:hAnsi="Times New Roman" w:cs="Times New Roman"/>
        </w:rPr>
        <w:tab/>
      </w:r>
      <w:r w:rsidRPr="00EB692B">
        <w:rPr>
          <w:rFonts w:ascii="Times New Roman" w:hAnsi="Times New Roman" w:cs="Times New Roman"/>
        </w:rPr>
        <w:tab/>
      </w:r>
      <w:r w:rsidRPr="00EB692B">
        <w:rPr>
          <w:rFonts w:ascii="Times New Roman" w:hAnsi="Times New Roman" w:cs="Times New Roman"/>
        </w:rPr>
        <w:tab/>
      </w:r>
      <w:r w:rsidRPr="00EB692B">
        <w:rPr>
          <w:rFonts w:ascii="Times New Roman" w:hAnsi="Times New Roman" w:cs="Times New Roman"/>
        </w:rPr>
        <w:tab/>
      </w:r>
      <w:r w:rsidRPr="00EB692B">
        <w:rPr>
          <w:rFonts w:ascii="Times New Roman" w:hAnsi="Times New Roman" w:cs="Times New Roman"/>
        </w:rPr>
        <w:tab/>
      </w:r>
      <w:r w:rsidRPr="00EB69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EB692B">
        <w:rPr>
          <w:rFonts w:ascii="Times New Roman" w:hAnsi="Times New Roman" w:cs="Times New Roman"/>
        </w:rPr>
        <w:t xml:space="preserve"> "__" _______ 20__ г.</w:t>
      </w:r>
    </w:p>
    <w:p w14:paraId="600CA7D2" w14:textId="77777777" w:rsidR="00EB692B" w:rsidRPr="00EB692B" w:rsidRDefault="00EB692B" w:rsidP="00EB692B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6D6468F6" w14:textId="2396F3BD" w:rsidR="00EB692B" w:rsidRPr="00EB692B" w:rsidRDefault="00EB692B" w:rsidP="00EB692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Общество с ограниченной ответственностью «Зенит – Дальний Восток», </w:t>
      </w:r>
      <w:r w:rsidRPr="00EB692B">
        <w:rPr>
          <w:rFonts w:ascii="Times New Roman" w:hAnsi="Times New Roman" w:cs="Times New Roman"/>
        </w:rPr>
        <w:t xml:space="preserve">именуемое в дальнейшем региональным оператором, в лице </w:t>
      </w:r>
      <w:r>
        <w:rPr>
          <w:rFonts w:ascii="Times New Roman" w:hAnsi="Times New Roman" w:cs="Times New Roman"/>
        </w:rPr>
        <w:t xml:space="preserve">генерального директора </w:t>
      </w:r>
      <w:proofErr w:type="spellStart"/>
      <w:r>
        <w:rPr>
          <w:rFonts w:ascii="Times New Roman" w:hAnsi="Times New Roman" w:cs="Times New Roman"/>
        </w:rPr>
        <w:t>Кукало</w:t>
      </w:r>
      <w:proofErr w:type="spellEnd"/>
      <w:r>
        <w:rPr>
          <w:rFonts w:ascii="Times New Roman" w:hAnsi="Times New Roman" w:cs="Times New Roman"/>
        </w:rPr>
        <w:t xml:space="preserve"> А.В., </w:t>
      </w:r>
      <w:r w:rsidRPr="00EB692B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 xml:space="preserve">Устава организации, </w:t>
      </w:r>
      <w:r w:rsidRPr="00EB692B">
        <w:rPr>
          <w:rFonts w:ascii="Times New Roman" w:hAnsi="Times New Roman" w:cs="Times New Roman"/>
        </w:rPr>
        <w:t>с одной стороны, и _______________________________________________________,</w:t>
      </w:r>
      <w:r>
        <w:rPr>
          <w:rFonts w:ascii="Times New Roman" w:hAnsi="Times New Roman" w:cs="Times New Roman"/>
        </w:rPr>
        <w:t xml:space="preserve"> </w:t>
      </w:r>
      <w:r w:rsidRPr="00EB692B">
        <w:rPr>
          <w:rFonts w:ascii="Times New Roman" w:hAnsi="Times New Roman" w:cs="Times New Roman"/>
        </w:rPr>
        <w:t>именуемое в дальнейшем потребителем, в лице ____________________________________________________________________________________________,</w:t>
      </w:r>
    </w:p>
    <w:p w14:paraId="0741B733" w14:textId="5DEAD621" w:rsidR="00EB692B" w:rsidRPr="00EB692B" w:rsidRDefault="00EB692B" w:rsidP="00EB692B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EB692B">
        <w:rPr>
          <w:rFonts w:ascii="Times New Roman" w:hAnsi="Times New Roman" w:cs="Times New Roman"/>
          <w:sz w:val="12"/>
          <w:szCs w:val="12"/>
        </w:rPr>
        <w:t>паспортные данные - в случае заключения договора физическим лицом,</w:t>
      </w:r>
      <w:r w:rsidRPr="00EB692B">
        <w:rPr>
          <w:rFonts w:ascii="Times New Roman" w:hAnsi="Times New Roman" w:cs="Times New Roman"/>
          <w:sz w:val="12"/>
          <w:szCs w:val="12"/>
        </w:rPr>
        <w:t xml:space="preserve"> </w:t>
      </w:r>
      <w:r w:rsidRPr="00EB692B">
        <w:rPr>
          <w:rFonts w:ascii="Times New Roman" w:hAnsi="Times New Roman" w:cs="Times New Roman"/>
          <w:sz w:val="12"/>
          <w:szCs w:val="12"/>
        </w:rPr>
        <w:t>наименование должности, фамилия, имя, отчество - в случае заключения</w:t>
      </w:r>
      <w:r w:rsidRPr="00EB692B">
        <w:rPr>
          <w:rFonts w:ascii="Times New Roman" w:hAnsi="Times New Roman" w:cs="Times New Roman"/>
          <w:sz w:val="12"/>
          <w:szCs w:val="12"/>
        </w:rPr>
        <w:t xml:space="preserve"> </w:t>
      </w:r>
      <w:r w:rsidRPr="00EB692B">
        <w:rPr>
          <w:rFonts w:ascii="Times New Roman" w:hAnsi="Times New Roman" w:cs="Times New Roman"/>
          <w:sz w:val="12"/>
          <w:szCs w:val="12"/>
        </w:rPr>
        <w:t>договора юридическим лицом)</w:t>
      </w:r>
    </w:p>
    <w:p w14:paraId="7CE8B1B2" w14:textId="636E57CE" w:rsidR="00EB692B" w:rsidRPr="00EB692B" w:rsidRDefault="00EB692B" w:rsidP="00EB692B">
      <w:pPr>
        <w:pStyle w:val="ConsPlusNonformat"/>
        <w:jc w:val="both"/>
        <w:rPr>
          <w:rFonts w:ascii="Times New Roman" w:hAnsi="Times New Roman" w:cs="Times New Roman"/>
        </w:rPr>
      </w:pPr>
      <w:r w:rsidRPr="00EB692B">
        <w:rPr>
          <w:rFonts w:ascii="Times New Roman" w:hAnsi="Times New Roman" w:cs="Times New Roman"/>
        </w:rPr>
        <w:t>действующего на основании ________________________________________________,</w:t>
      </w:r>
      <w:r>
        <w:rPr>
          <w:rFonts w:ascii="Times New Roman" w:hAnsi="Times New Roman" w:cs="Times New Roman"/>
        </w:rPr>
        <w:t xml:space="preserve"> </w:t>
      </w:r>
      <w:r w:rsidRPr="00EB692B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EB692B">
        <w:rPr>
          <w:rFonts w:ascii="Times New Roman" w:hAnsi="Times New Roman" w:cs="Times New Roman"/>
        </w:rPr>
        <w:t xml:space="preserve">другой </w:t>
      </w:r>
      <w:proofErr w:type="gramStart"/>
      <w:r w:rsidRPr="00EB692B">
        <w:rPr>
          <w:rFonts w:ascii="Times New Roman" w:hAnsi="Times New Roman" w:cs="Times New Roman"/>
        </w:rPr>
        <w:t>стороны,  именуемые</w:t>
      </w:r>
      <w:proofErr w:type="gramEnd"/>
      <w:r w:rsidRPr="00EB692B">
        <w:rPr>
          <w:rFonts w:ascii="Times New Roman" w:hAnsi="Times New Roman" w:cs="Times New Roman"/>
        </w:rPr>
        <w:t xml:space="preserve">  в дальнейшем сторонами, заключили настоящий</w:t>
      </w:r>
      <w:r>
        <w:rPr>
          <w:rFonts w:ascii="Times New Roman" w:hAnsi="Times New Roman" w:cs="Times New Roman"/>
        </w:rPr>
        <w:t xml:space="preserve"> </w:t>
      </w:r>
      <w:r w:rsidRPr="00EB692B">
        <w:rPr>
          <w:rFonts w:ascii="Times New Roman" w:hAnsi="Times New Roman" w:cs="Times New Roman"/>
        </w:rPr>
        <w:t>договор о нижеследующем:</w:t>
      </w:r>
    </w:p>
    <w:p w14:paraId="05F5E4BE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</w:p>
    <w:p w14:paraId="4554EFDD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I. Предмет договора</w:t>
      </w:r>
    </w:p>
    <w:p w14:paraId="45609DA6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1.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месте, которые определены в настоящем договоре, и обеспечивать их транспортирование, обработку, обезвреживание, захоронение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14:paraId="268CB116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 xml:space="preserve">2. Объем твердых коммунальных отходов, места (площадки) накопления твердых коммунальных отходов, в том числе крупногабаритных отходов, и периодичность вывоза твердых коммунальных отходов, а также информация о размещении мест (площадок) накопления твердых коммунальных отходов и подъездных путей к ним (за исключением жилых домов) определяются согласно </w:t>
      </w:r>
      <w:hyperlink w:anchor="P403" w:tooltip="ИНФОРМАЦИЯ ПО ПРЕДМЕТУ ДОГОВОРА" w:history="1">
        <w:r w:rsidRPr="00EB692B">
          <w:rPr>
            <w:color w:val="0000FF"/>
            <w:sz w:val="20"/>
          </w:rPr>
          <w:t>приложению</w:t>
        </w:r>
      </w:hyperlink>
      <w:r w:rsidRPr="00EB692B">
        <w:rPr>
          <w:sz w:val="20"/>
        </w:rPr>
        <w:t xml:space="preserve"> к настоящему договору.</w:t>
      </w:r>
    </w:p>
    <w:p w14:paraId="7E727347" w14:textId="3E5ED9CC" w:rsidR="00EB692B" w:rsidRPr="00EB692B" w:rsidRDefault="00EB692B" w:rsidP="00EB692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B692B">
        <w:rPr>
          <w:rFonts w:ascii="Times New Roman" w:hAnsi="Times New Roman" w:cs="Times New Roman"/>
        </w:rPr>
        <w:t>3. Способ складирования твердых коммунальных отходов -</w:t>
      </w:r>
    </w:p>
    <w:p w14:paraId="07BD6647" w14:textId="77777777" w:rsidR="00EB692B" w:rsidRPr="00EB692B" w:rsidRDefault="00EB692B" w:rsidP="00EB692B">
      <w:pPr>
        <w:pStyle w:val="ConsPlusNonformat"/>
        <w:jc w:val="both"/>
        <w:rPr>
          <w:rFonts w:ascii="Times New Roman" w:hAnsi="Times New Roman" w:cs="Times New Roman"/>
        </w:rPr>
      </w:pPr>
      <w:r w:rsidRPr="00EB692B">
        <w:rPr>
          <w:rFonts w:ascii="Times New Roman" w:hAnsi="Times New Roman" w:cs="Times New Roman"/>
        </w:rPr>
        <w:t>__________________________________________________________________________,</w:t>
      </w:r>
    </w:p>
    <w:p w14:paraId="4DD041B6" w14:textId="6CA272CB" w:rsidR="00EB692B" w:rsidRPr="00EB692B" w:rsidRDefault="00EB692B" w:rsidP="00EB692B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EB692B">
        <w:rPr>
          <w:rFonts w:ascii="Times New Roman" w:hAnsi="Times New Roman" w:cs="Times New Roman"/>
          <w:sz w:val="12"/>
          <w:szCs w:val="12"/>
        </w:rPr>
        <w:t>(мусоропроводы и мусороприемные камеры, в контейнеры, бункеры,</w:t>
      </w:r>
      <w:r w:rsidRPr="00EB692B">
        <w:rPr>
          <w:rFonts w:ascii="Times New Roman" w:hAnsi="Times New Roman" w:cs="Times New Roman"/>
          <w:sz w:val="12"/>
          <w:szCs w:val="12"/>
        </w:rPr>
        <w:t xml:space="preserve"> </w:t>
      </w:r>
      <w:r w:rsidRPr="00EB692B">
        <w:rPr>
          <w:rFonts w:ascii="Times New Roman" w:hAnsi="Times New Roman" w:cs="Times New Roman"/>
          <w:sz w:val="12"/>
          <w:szCs w:val="12"/>
        </w:rPr>
        <w:t>расположенные на контейнерных площадках, в пакеты или другие емкости</w:t>
      </w:r>
      <w:r w:rsidRPr="00EB692B">
        <w:rPr>
          <w:rFonts w:ascii="Times New Roman" w:hAnsi="Times New Roman" w:cs="Times New Roman"/>
          <w:sz w:val="12"/>
          <w:szCs w:val="12"/>
        </w:rPr>
        <w:t xml:space="preserve"> </w:t>
      </w:r>
      <w:r w:rsidRPr="00EB692B">
        <w:rPr>
          <w:rFonts w:ascii="Times New Roman" w:hAnsi="Times New Roman" w:cs="Times New Roman"/>
          <w:sz w:val="12"/>
          <w:szCs w:val="12"/>
        </w:rPr>
        <w:t>(указать какие), предоставленные региональным оператором,</w:t>
      </w:r>
      <w:r w:rsidRPr="00EB692B">
        <w:rPr>
          <w:rFonts w:ascii="Times New Roman" w:hAnsi="Times New Roman" w:cs="Times New Roman"/>
          <w:sz w:val="12"/>
          <w:szCs w:val="12"/>
        </w:rPr>
        <w:t xml:space="preserve"> </w:t>
      </w:r>
      <w:r w:rsidRPr="00EB692B">
        <w:rPr>
          <w:rFonts w:ascii="Times New Roman" w:hAnsi="Times New Roman" w:cs="Times New Roman"/>
          <w:sz w:val="12"/>
          <w:szCs w:val="12"/>
        </w:rPr>
        <w:t>- указать нужное)</w:t>
      </w:r>
    </w:p>
    <w:p w14:paraId="42E7CB4F" w14:textId="1CFFE023" w:rsidR="00EB692B" w:rsidRPr="00EB692B" w:rsidRDefault="00EB692B" w:rsidP="00EB692B">
      <w:pPr>
        <w:pStyle w:val="ConsPlusNonformat"/>
        <w:jc w:val="both"/>
        <w:rPr>
          <w:rFonts w:ascii="Times New Roman" w:hAnsi="Times New Roman" w:cs="Times New Roman"/>
        </w:rPr>
      </w:pPr>
      <w:r w:rsidRPr="00EB692B">
        <w:rPr>
          <w:rFonts w:ascii="Times New Roman" w:hAnsi="Times New Roman" w:cs="Times New Roman"/>
        </w:rPr>
        <w:t>в том числе крупногабаритных отходов - ____________________________________________________________________________________________.</w:t>
      </w:r>
    </w:p>
    <w:p w14:paraId="39DD80E7" w14:textId="67C633BB" w:rsidR="00EB692B" w:rsidRPr="00EB692B" w:rsidRDefault="00EB692B" w:rsidP="00EB692B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EB692B">
        <w:rPr>
          <w:rFonts w:ascii="Times New Roman" w:hAnsi="Times New Roman" w:cs="Times New Roman"/>
          <w:sz w:val="12"/>
          <w:szCs w:val="12"/>
        </w:rPr>
        <w:t>(в бункеры, расположенные на контейнерных площадках, на специальных</w:t>
      </w:r>
      <w:r w:rsidRPr="00EB692B">
        <w:rPr>
          <w:rFonts w:ascii="Times New Roman" w:hAnsi="Times New Roman" w:cs="Times New Roman"/>
          <w:sz w:val="12"/>
          <w:szCs w:val="12"/>
        </w:rPr>
        <w:t xml:space="preserve"> </w:t>
      </w:r>
      <w:r w:rsidRPr="00EB692B">
        <w:rPr>
          <w:rFonts w:ascii="Times New Roman" w:hAnsi="Times New Roman" w:cs="Times New Roman"/>
          <w:sz w:val="12"/>
          <w:szCs w:val="12"/>
        </w:rPr>
        <w:t>площадках складирования крупногабаритных отходов - указать нужное)</w:t>
      </w:r>
    </w:p>
    <w:p w14:paraId="01A6EC26" w14:textId="22CC6D24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4. Дата начала оказания услуг по обращению с твердыми коммунальными отходами "</w:t>
      </w:r>
      <w:r>
        <w:rPr>
          <w:sz w:val="20"/>
        </w:rPr>
        <w:t>01</w:t>
      </w:r>
      <w:r w:rsidRPr="00EB692B">
        <w:rPr>
          <w:sz w:val="20"/>
        </w:rPr>
        <w:t xml:space="preserve">" </w:t>
      </w:r>
      <w:r>
        <w:rPr>
          <w:sz w:val="20"/>
        </w:rPr>
        <w:t xml:space="preserve">мая </w:t>
      </w:r>
      <w:r w:rsidRPr="00EB692B">
        <w:rPr>
          <w:sz w:val="20"/>
        </w:rPr>
        <w:t>20</w:t>
      </w:r>
      <w:r>
        <w:rPr>
          <w:sz w:val="20"/>
        </w:rPr>
        <w:t>23</w:t>
      </w:r>
      <w:r w:rsidRPr="00EB692B">
        <w:rPr>
          <w:sz w:val="20"/>
        </w:rPr>
        <w:t xml:space="preserve"> г.</w:t>
      </w:r>
    </w:p>
    <w:p w14:paraId="7BBE1331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</w:p>
    <w:p w14:paraId="45F33124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II. Сроки и порядок оплаты по договору</w:t>
      </w:r>
    </w:p>
    <w:p w14:paraId="005B3A12" w14:textId="72E9CBC8" w:rsidR="00EB692B" w:rsidRPr="00EB692B" w:rsidRDefault="00EB692B" w:rsidP="00EB692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B692B">
        <w:rPr>
          <w:rFonts w:ascii="Times New Roman" w:hAnsi="Times New Roman" w:cs="Times New Roman"/>
        </w:rPr>
        <w:t xml:space="preserve">5.  Под расчетным периодом по </w:t>
      </w:r>
      <w:proofErr w:type="gramStart"/>
      <w:r w:rsidRPr="00EB692B">
        <w:rPr>
          <w:rFonts w:ascii="Times New Roman" w:hAnsi="Times New Roman" w:cs="Times New Roman"/>
        </w:rPr>
        <w:t>настоящему  договору</w:t>
      </w:r>
      <w:proofErr w:type="gramEnd"/>
      <w:r w:rsidRPr="00EB692B">
        <w:rPr>
          <w:rFonts w:ascii="Times New Roman" w:hAnsi="Times New Roman" w:cs="Times New Roman"/>
        </w:rPr>
        <w:t xml:space="preserve">  понимается один</w:t>
      </w:r>
      <w:r>
        <w:rPr>
          <w:rFonts w:ascii="Times New Roman" w:hAnsi="Times New Roman" w:cs="Times New Roman"/>
        </w:rPr>
        <w:t xml:space="preserve"> </w:t>
      </w:r>
      <w:r w:rsidRPr="00EB692B">
        <w:rPr>
          <w:rFonts w:ascii="Times New Roman" w:hAnsi="Times New Roman" w:cs="Times New Roman"/>
        </w:rPr>
        <w:t xml:space="preserve">календарный  месяц.  </w:t>
      </w:r>
      <w:proofErr w:type="gramStart"/>
      <w:r w:rsidRPr="00EB692B">
        <w:rPr>
          <w:rFonts w:ascii="Times New Roman" w:hAnsi="Times New Roman" w:cs="Times New Roman"/>
        </w:rPr>
        <w:t>Оплата  услуг</w:t>
      </w:r>
      <w:proofErr w:type="gramEnd"/>
      <w:r w:rsidRPr="00EB692B">
        <w:rPr>
          <w:rFonts w:ascii="Times New Roman" w:hAnsi="Times New Roman" w:cs="Times New Roman"/>
        </w:rPr>
        <w:t xml:space="preserve"> по настоящему договору осуществляется по</w:t>
      </w:r>
      <w:r>
        <w:rPr>
          <w:rFonts w:ascii="Times New Roman" w:hAnsi="Times New Roman" w:cs="Times New Roman"/>
        </w:rPr>
        <w:t xml:space="preserve"> </w:t>
      </w:r>
      <w:r w:rsidRPr="00EB692B">
        <w:rPr>
          <w:rFonts w:ascii="Times New Roman" w:hAnsi="Times New Roman" w:cs="Times New Roman"/>
        </w:rPr>
        <w:t>цене, определенной в пределах утвержденного в установленном порядке единого</w:t>
      </w:r>
      <w:r>
        <w:rPr>
          <w:rFonts w:ascii="Times New Roman" w:hAnsi="Times New Roman" w:cs="Times New Roman"/>
        </w:rPr>
        <w:t xml:space="preserve"> </w:t>
      </w:r>
      <w:r w:rsidRPr="00EB692B">
        <w:rPr>
          <w:rFonts w:ascii="Times New Roman" w:hAnsi="Times New Roman" w:cs="Times New Roman"/>
        </w:rPr>
        <w:t>тарифа на услугу регионального оператора: ________________________________.</w:t>
      </w:r>
    </w:p>
    <w:p w14:paraId="1CFD4881" w14:textId="57091D55" w:rsidR="00EB692B" w:rsidRPr="00EB692B" w:rsidRDefault="00EB692B" w:rsidP="00EB692B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EB692B">
        <w:rPr>
          <w:rFonts w:ascii="Times New Roman" w:hAnsi="Times New Roman" w:cs="Times New Roman"/>
          <w:sz w:val="12"/>
          <w:szCs w:val="12"/>
        </w:rPr>
        <w:t>(размер оплаты указывается</w:t>
      </w:r>
      <w:r w:rsidRPr="00EB692B">
        <w:rPr>
          <w:rFonts w:ascii="Times New Roman" w:hAnsi="Times New Roman" w:cs="Times New Roman"/>
          <w:sz w:val="12"/>
          <w:szCs w:val="12"/>
        </w:rPr>
        <w:t xml:space="preserve"> </w:t>
      </w:r>
      <w:r w:rsidRPr="00EB692B">
        <w:rPr>
          <w:rFonts w:ascii="Times New Roman" w:hAnsi="Times New Roman" w:cs="Times New Roman"/>
          <w:sz w:val="12"/>
          <w:szCs w:val="12"/>
        </w:rPr>
        <w:t>региональным оператором)</w:t>
      </w:r>
    </w:p>
    <w:p w14:paraId="3BD34000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6. Потребитель (за исключением потребителей в многоквартирных домах и жилых домах) оплачивает услуги по обращению с твердыми коммунальными отходами до 10-го числа месяца, следующего за месяцем, в котором была оказана услуга по обращению с твердыми коммунальными отходами.</w:t>
      </w:r>
    </w:p>
    <w:p w14:paraId="324B1040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Потребитель в многоквартирном доме или жилом доме оплачивает коммунальную услугу по оказанию услуг по обращению с твердыми коммунальными отходами в соответствии с жилищным законодательством Российской Федерации.</w:t>
      </w:r>
    </w:p>
    <w:p w14:paraId="04BB2F56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7.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 w14:paraId="1C139FAE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</w:r>
      <w:proofErr w:type="spellStart"/>
      <w:r w:rsidRPr="00EB692B">
        <w:rPr>
          <w:sz w:val="20"/>
        </w:rPr>
        <w:t>факсограмма</w:t>
      </w:r>
      <w:proofErr w:type="spellEnd"/>
      <w:r w:rsidRPr="00EB692B">
        <w:rPr>
          <w:sz w:val="20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37E19AD9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В случае 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 w14:paraId="64FE38FE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</w:p>
    <w:p w14:paraId="07DD5107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III. Утратил силу</w:t>
      </w:r>
    </w:p>
    <w:p w14:paraId="79BC2EE2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IV. Права и обязанности сторон</w:t>
      </w:r>
    </w:p>
    <w:p w14:paraId="42B85DE1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11. Региональный оператор обязан:</w:t>
      </w:r>
    </w:p>
    <w:p w14:paraId="35F6581B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 xml:space="preserve">а) принимать твердые коммунальные отходы в объеме и в месте, которые определены в </w:t>
      </w:r>
      <w:hyperlink w:anchor="P403" w:tooltip="ИНФОРМАЦИЯ ПО ПРЕДМЕТУ ДОГОВОРА" w:history="1">
        <w:r w:rsidRPr="00EB692B">
          <w:rPr>
            <w:color w:val="0000FF"/>
            <w:sz w:val="20"/>
          </w:rPr>
          <w:t>приложении</w:t>
        </w:r>
      </w:hyperlink>
      <w:r w:rsidRPr="00EB692B">
        <w:rPr>
          <w:sz w:val="20"/>
        </w:rPr>
        <w:t xml:space="preserve"> к настоящему договору;</w:t>
      </w:r>
    </w:p>
    <w:p w14:paraId="469ED5B5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 xml:space="preserve">б) обеспечивать транспортирование, обработку, обезвреживание, захоронение принятых твердых </w:t>
      </w:r>
      <w:r w:rsidRPr="00EB692B">
        <w:rPr>
          <w:sz w:val="20"/>
        </w:rPr>
        <w:lastRenderedPageBreak/>
        <w:t>коммунальных отходов в соответствии с законодательством Российской Федерации;</w:t>
      </w:r>
    </w:p>
    <w:p w14:paraId="567948AF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в)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14:paraId="05E649CE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г) отвечать на жалобы и обращения потребителей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14:paraId="6EAA0A59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д)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Федерации.</w:t>
      </w:r>
    </w:p>
    <w:p w14:paraId="0C5BE01C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12. Региональный оператор имеет право:</w:t>
      </w:r>
    </w:p>
    <w:p w14:paraId="3BB15BAD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а) осуществлять контроль за учетом объема и (или) массы принятых твердых коммунальных отходов;</w:t>
      </w:r>
    </w:p>
    <w:p w14:paraId="1E16DCF5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б) инициировать проведение сверки расчетов по настоящему договору.</w:t>
      </w:r>
    </w:p>
    <w:p w14:paraId="6E276610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13. Потребитель обязан:</w:t>
      </w:r>
    </w:p>
    <w:p w14:paraId="78836374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а) осуществлять складирование твердых коммунальных отходов в местах накопления твердых коммунальных отходов, определенных договором на оказание услуг по обращению с твердыми коммунальными отходами, в соответствии с территориальной схемой обращения с отходами;</w:t>
      </w:r>
    </w:p>
    <w:p w14:paraId="638B4BDB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 xml:space="preserve">б) обеспечивать учет объема и (или) массы твердых коммунальных отходов в соответствии с </w:t>
      </w:r>
      <w:hyperlink r:id="rId4" w:history="1">
        <w:r w:rsidRPr="00EB692B">
          <w:rPr>
            <w:color w:val="0000FF"/>
            <w:sz w:val="20"/>
          </w:rPr>
          <w:t>Правилами</w:t>
        </w:r>
      </w:hyperlink>
      <w:r w:rsidRPr="00EB692B">
        <w:rPr>
          <w:sz w:val="20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3 июня 2016 г. N 505 "Об утверждении Правил коммерческого учета объема и (или) массы твердых коммунальных отходов";</w:t>
      </w:r>
    </w:p>
    <w:p w14:paraId="71E9EDFE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14:paraId="365C1685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г) обеспечивать складирование твердых коммунальных отходов в контейнеры или иные места в соответствии с приложением к настоящему договору;</w:t>
      </w:r>
    </w:p>
    <w:p w14:paraId="05D8BFDE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д) не допускать повреждения контейнеров, сжигания твердых коммунальных отходов в контейнерах, а также на контейнерных площадках, складирования в контейнерах запрещенных отходов и предметов;</w:t>
      </w:r>
    </w:p>
    <w:p w14:paraId="67454910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е) назначить лицо, ответственное за взаимодействие с региональным оператором по вопросам исполнения настоящего договора;</w:t>
      </w:r>
    </w:p>
    <w:p w14:paraId="6810EB76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 xml:space="preserve">ж) уведомить регионального оператора любым доступным способом (почтовое отправление, телеграмма, </w:t>
      </w:r>
      <w:proofErr w:type="spellStart"/>
      <w:r w:rsidRPr="00EB692B">
        <w:rPr>
          <w:sz w:val="20"/>
        </w:rPr>
        <w:t>факсограмма</w:t>
      </w:r>
      <w:proofErr w:type="spellEnd"/>
      <w:r w:rsidRPr="00EB692B">
        <w:rPr>
          <w:sz w:val="20"/>
        </w:rPr>
        <w:t>, телефонограмма, информационно-телекоммуникационная сеть "Интернет"), позволяющим подтвердить его получение адресатом, о переходе прав на объекты потребителя, указанные в настоящем договоре, к новому собственнику.</w:t>
      </w:r>
    </w:p>
    <w:p w14:paraId="6C260959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14. Потребитель имеет право:</w:t>
      </w:r>
    </w:p>
    <w:p w14:paraId="0A41825D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14:paraId="0E32D3F9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б) инициировать проведение сверки расчетов по настоящему договору.</w:t>
      </w:r>
    </w:p>
    <w:p w14:paraId="4EFAB50C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</w:p>
    <w:p w14:paraId="0300730B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V. Порядок осуществления учета объема и (или) массы твердых</w:t>
      </w:r>
    </w:p>
    <w:p w14:paraId="434A0CC4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коммунальных отходов</w:t>
      </w:r>
    </w:p>
    <w:p w14:paraId="121783A7" w14:textId="63B1EC77" w:rsidR="00EB692B" w:rsidRPr="00EB692B" w:rsidRDefault="00EB692B" w:rsidP="00EB692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B692B">
        <w:rPr>
          <w:rFonts w:ascii="Times New Roman" w:hAnsi="Times New Roman" w:cs="Times New Roman"/>
        </w:rPr>
        <w:t>15.  Стороны  согласились производить учет объема и (или) массы твердых</w:t>
      </w:r>
      <w:r>
        <w:rPr>
          <w:rFonts w:ascii="Times New Roman" w:hAnsi="Times New Roman" w:cs="Times New Roman"/>
        </w:rPr>
        <w:t xml:space="preserve"> </w:t>
      </w:r>
      <w:r w:rsidRPr="00EB692B">
        <w:rPr>
          <w:rFonts w:ascii="Times New Roman" w:hAnsi="Times New Roman" w:cs="Times New Roman"/>
        </w:rPr>
        <w:t xml:space="preserve">коммунальных  отходов в соответствии с </w:t>
      </w:r>
      <w:hyperlink r:id="rId5" w:history="1">
        <w:r w:rsidRPr="00EB692B">
          <w:rPr>
            <w:rFonts w:ascii="Times New Roman" w:hAnsi="Times New Roman" w:cs="Times New Roman"/>
            <w:color w:val="0000FF"/>
          </w:rPr>
          <w:t>Правилами</w:t>
        </w:r>
      </w:hyperlink>
      <w:r w:rsidRPr="00EB692B">
        <w:rPr>
          <w:rFonts w:ascii="Times New Roman" w:hAnsi="Times New Roman" w:cs="Times New Roman"/>
        </w:rPr>
        <w:t xml:space="preserve"> коммерческого учета объема</w:t>
      </w:r>
      <w:r>
        <w:rPr>
          <w:rFonts w:ascii="Times New Roman" w:hAnsi="Times New Roman" w:cs="Times New Roman"/>
        </w:rPr>
        <w:t xml:space="preserve"> </w:t>
      </w:r>
      <w:r w:rsidRPr="00EB692B">
        <w:rPr>
          <w:rFonts w:ascii="Times New Roman" w:hAnsi="Times New Roman" w:cs="Times New Roman"/>
        </w:rPr>
        <w:t>и  (или)  массы  твердых коммунальных отходов, утвержденными постановлением</w:t>
      </w:r>
      <w:r>
        <w:rPr>
          <w:rFonts w:ascii="Times New Roman" w:hAnsi="Times New Roman" w:cs="Times New Roman"/>
        </w:rPr>
        <w:t xml:space="preserve"> </w:t>
      </w:r>
      <w:r w:rsidRPr="00EB692B">
        <w:rPr>
          <w:rFonts w:ascii="Times New Roman" w:hAnsi="Times New Roman" w:cs="Times New Roman"/>
        </w:rPr>
        <w:t>Правительства  Российской Федерации от 3 июня 2016 г. N 505 "Об утверждении</w:t>
      </w:r>
      <w:r>
        <w:rPr>
          <w:rFonts w:ascii="Times New Roman" w:hAnsi="Times New Roman" w:cs="Times New Roman"/>
        </w:rPr>
        <w:t xml:space="preserve"> </w:t>
      </w:r>
      <w:r w:rsidRPr="00EB692B">
        <w:rPr>
          <w:rFonts w:ascii="Times New Roman" w:hAnsi="Times New Roman" w:cs="Times New Roman"/>
        </w:rPr>
        <w:t>Правил  коммерческого  учета  объема  и  (или)  массы  твердых коммунальных</w:t>
      </w:r>
      <w:r>
        <w:rPr>
          <w:rFonts w:ascii="Times New Roman" w:hAnsi="Times New Roman" w:cs="Times New Roman"/>
        </w:rPr>
        <w:t xml:space="preserve"> </w:t>
      </w:r>
      <w:r w:rsidRPr="00EB692B">
        <w:rPr>
          <w:rFonts w:ascii="Times New Roman" w:hAnsi="Times New Roman" w:cs="Times New Roman"/>
        </w:rPr>
        <w:t>отходов", следующим способом:</w:t>
      </w:r>
    </w:p>
    <w:p w14:paraId="2B2256C4" w14:textId="77777777" w:rsidR="00EB692B" w:rsidRPr="00EB692B" w:rsidRDefault="00EB692B" w:rsidP="00EB692B">
      <w:pPr>
        <w:pStyle w:val="ConsPlusNonformat"/>
        <w:jc w:val="both"/>
        <w:rPr>
          <w:rFonts w:ascii="Times New Roman" w:hAnsi="Times New Roman" w:cs="Times New Roman"/>
        </w:rPr>
      </w:pPr>
      <w:r w:rsidRPr="00EB692B">
        <w:rPr>
          <w:rFonts w:ascii="Times New Roman" w:hAnsi="Times New Roman" w:cs="Times New Roman"/>
        </w:rPr>
        <w:t>__________________________________________________________________________.</w:t>
      </w:r>
    </w:p>
    <w:p w14:paraId="463D8994" w14:textId="798A7B75" w:rsidR="00EB692B" w:rsidRPr="00EB692B" w:rsidRDefault="00EB692B" w:rsidP="00EB692B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EB692B">
        <w:rPr>
          <w:rFonts w:ascii="Times New Roman" w:hAnsi="Times New Roman" w:cs="Times New Roman"/>
          <w:sz w:val="12"/>
          <w:szCs w:val="12"/>
        </w:rPr>
        <w:t>(расчетным путем исходя из нормативов накопления твердых коммунальных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EB692B">
        <w:rPr>
          <w:rFonts w:ascii="Times New Roman" w:hAnsi="Times New Roman" w:cs="Times New Roman"/>
          <w:sz w:val="12"/>
          <w:szCs w:val="12"/>
        </w:rPr>
        <w:t>отходов, количества и объема контейнеров для складирования твердых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EB692B">
        <w:rPr>
          <w:rFonts w:ascii="Times New Roman" w:hAnsi="Times New Roman" w:cs="Times New Roman"/>
          <w:sz w:val="12"/>
          <w:szCs w:val="12"/>
        </w:rPr>
        <w:t>коммунальных отходов или исходя из массы твердых коммунальных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EB692B">
        <w:rPr>
          <w:rFonts w:ascii="Times New Roman" w:hAnsi="Times New Roman" w:cs="Times New Roman"/>
          <w:sz w:val="12"/>
          <w:szCs w:val="12"/>
        </w:rPr>
        <w:t>отходов - нужное указать)</w:t>
      </w:r>
    </w:p>
    <w:p w14:paraId="41D3DA3E" w14:textId="77777777" w:rsidR="00EB692B" w:rsidRPr="00EB692B" w:rsidRDefault="00EB692B" w:rsidP="00EB692B">
      <w:pPr>
        <w:pStyle w:val="ConsPlusNormal"/>
        <w:ind w:firstLine="709"/>
        <w:jc w:val="both"/>
        <w:rPr>
          <w:sz w:val="12"/>
          <w:szCs w:val="12"/>
        </w:rPr>
      </w:pPr>
    </w:p>
    <w:p w14:paraId="77685071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VI. Порядок фиксации нарушений по договору</w:t>
      </w:r>
    </w:p>
    <w:p w14:paraId="572B579B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 xml:space="preserve">16.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фото- и (или) </w:t>
      </w:r>
      <w:proofErr w:type="spellStart"/>
      <w:r w:rsidRPr="00EB692B">
        <w:rPr>
          <w:sz w:val="20"/>
        </w:rPr>
        <w:t>видеофиксации</w:t>
      </w:r>
      <w:proofErr w:type="spellEnd"/>
      <w:r w:rsidRPr="00EB692B">
        <w:rPr>
          <w:sz w:val="20"/>
        </w:rPr>
        <w:t xml:space="preserve">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 w14:paraId="34CCB358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</w:t>
      </w:r>
    </w:p>
    <w:p w14:paraId="2C090F3C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14:paraId="729A4996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 xml:space="preserve">17. В случае если региональный оператор не направил подписанный акт или возражения на акт в </w:t>
      </w:r>
      <w:r w:rsidRPr="00EB692B">
        <w:rPr>
          <w:sz w:val="20"/>
        </w:rPr>
        <w:lastRenderedPageBreak/>
        <w:t>течение 3 рабочих дней со дня получения акта, такой акт считается согласованным и подписанным региональным оператором.</w:t>
      </w:r>
    </w:p>
    <w:p w14:paraId="2405E2B3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18.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14:paraId="10D6B363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19. Акт должен содержать:</w:t>
      </w:r>
    </w:p>
    <w:p w14:paraId="17ACA5F3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а) сведения о заявителе (наименование, местонахождение, адрес);</w:t>
      </w:r>
    </w:p>
    <w:p w14:paraId="55670B9B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6D351937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в) сведения о нарушении соответствующих пунктов договора;</w:t>
      </w:r>
    </w:p>
    <w:p w14:paraId="29154001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г) другие сведения по усмотрению стороны, в том числе материалы фото- и видеосъемки.</w:t>
      </w:r>
    </w:p>
    <w:p w14:paraId="2F4524EE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20.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Федерации.</w:t>
      </w:r>
    </w:p>
    <w:p w14:paraId="0AA68BA4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</w:p>
    <w:p w14:paraId="3247C980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VII. Ответственность сторон</w:t>
      </w:r>
    </w:p>
    <w:p w14:paraId="28806AD7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21.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429CCEDD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 xml:space="preserve">22.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</w:t>
      </w:r>
      <w:hyperlink r:id="rId6" w:history="1">
        <w:r w:rsidRPr="00EB692B">
          <w:rPr>
            <w:color w:val="0000FF"/>
            <w:sz w:val="20"/>
          </w:rPr>
          <w:t>ставки</w:t>
        </w:r>
      </w:hyperlink>
      <w:r w:rsidRPr="00EB692B">
        <w:rPr>
          <w:sz w:val="20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14:paraId="14B8BA0C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23. За нарушение правил обращения с твердыми коммунальными отходами в части складирования твердых коммунальных отходов вне мест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 w14:paraId="0DC615F6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</w:p>
    <w:p w14:paraId="0345294E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VIII. Обстоятельства непреодолимой силы</w:t>
      </w:r>
    </w:p>
    <w:p w14:paraId="49C1FFEF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24.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328454B5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19B27847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25.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14:paraId="6EBCEB12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609302FB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</w:p>
    <w:p w14:paraId="02E63154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IX. Действие договора</w:t>
      </w:r>
    </w:p>
    <w:p w14:paraId="36EAF281" w14:textId="77777777" w:rsidR="00EB692B" w:rsidRDefault="00EB692B" w:rsidP="00EB692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B692B">
        <w:rPr>
          <w:rFonts w:ascii="Times New Roman" w:hAnsi="Times New Roman" w:cs="Times New Roman"/>
        </w:rPr>
        <w:t>26. Настоящий договор заключается на срок ____________________________.</w:t>
      </w:r>
    </w:p>
    <w:p w14:paraId="781C3887" w14:textId="694FD6A9" w:rsidR="00EB692B" w:rsidRPr="00EB692B" w:rsidRDefault="00EB692B" w:rsidP="00EB692B">
      <w:pPr>
        <w:pStyle w:val="ConsPlusNonformat"/>
        <w:ind w:left="4247" w:firstLine="709"/>
        <w:jc w:val="both"/>
        <w:rPr>
          <w:rFonts w:ascii="Times New Roman" w:hAnsi="Times New Roman" w:cs="Times New Roman"/>
          <w:sz w:val="12"/>
          <w:szCs w:val="12"/>
        </w:rPr>
      </w:pPr>
      <w:r w:rsidRPr="00EB692B">
        <w:rPr>
          <w:rFonts w:ascii="Times New Roman" w:hAnsi="Times New Roman" w:cs="Times New Roman"/>
          <w:sz w:val="12"/>
          <w:szCs w:val="12"/>
        </w:rPr>
        <w:t>(указывается срок)</w:t>
      </w:r>
    </w:p>
    <w:p w14:paraId="6DB19471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27.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14:paraId="5098A790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28. Настоящий договор может быть расторгнут до окончания срока его действия по соглашению сторон.</w:t>
      </w:r>
    </w:p>
    <w:p w14:paraId="0B612A8A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</w:p>
    <w:p w14:paraId="29A9A0D7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X. Прочие условия</w:t>
      </w:r>
    </w:p>
    <w:p w14:paraId="7706E067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29.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5DDBB625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30.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50E7847B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 xml:space="preserve">31.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7" w:history="1">
        <w:r w:rsidRPr="00EB692B">
          <w:rPr>
            <w:color w:val="0000FF"/>
            <w:sz w:val="20"/>
          </w:rPr>
          <w:t>закона</w:t>
        </w:r>
      </w:hyperlink>
      <w:r w:rsidRPr="00EB692B">
        <w:rPr>
          <w:sz w:val="20"/>
        </w:rPr>
        <w:t xml:space="preserve"> "Об отходах производства и потребления" и иными нормативными правовыми актами Российской Федерации в сфере обращения с твердыми коммунальными отходами.</w:t>
      </w:r>
    </w:p>
    <w:p w14:paraId="5CD230C2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32. Настоящий договор составлен в 2 экземплярах, имеющих равную юридическую силу.</w:t>
      </w:r>
    </w:p>
    <w:p w14:paraId="06A566A9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 xml:space="preserve">33. </w:t>
      </w:r>
      <w:hyperlink w:anchor="P403" w:tooltip="ИНФОРМАЦИЯ ПО ПРЕДМЕТУ ДОГОВОРА" w:history="1">
        <w:r w:rsidRPr="00EB692B">
          <w:rPr>
            <w:color w:val="0000FF"/>
            <w:sz w:val="20"/>
          </w:rPr>
          <w:t>Приложение</w:t>
        </w:r>
      </w:hyperlink>
      <w:r w:rsidRPr="00EB692B">
        <w:rPr>
          <w:sz w:val="20"/>
        </w:rPr>
        <w:t xml:space="preserve"> к настоящему договору является его неотъемлемой частью.</w:t>
      </w:r>
    </w:p>
    <w:p w14:paraId="5A64AA60" w14:textId="77777777" w:rsidR="00EB692B" w:rsidRDefault="00EB692B" w:rsidP="00EB692B">
      <w:pPr>
        <w:pStyle w:val="ConsPlusCell"/>
        <w:ind w:firstLine="709"/>
        <w:jc w:val="both"/>
        <w:rPr>
          <w:rFonts w:ascii="Times New Roman" w:hAnsi="Times New Roman" w:cs="Times New Roman"/>
        </w:rPr>
      </w:pPr>
    </w:p>
    <w:p w14:paraId="0A35EA63" w14:textId="019A43DE" w:rsidR="00EB692B" w:rsidRDefault="00EB692B" w:rsidP="00EB692B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EB692B">
        <w:rPr>
          <w:rFonts w:ascii="Times New Roman" w:hAnsi="Times New Roman" w:cs="Times New Roman"/>
        </w:rPr>
        <w:lastRenderedPageBreak/>
        <w:t xml:space="preserve">Региональный оператор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692B">
        <w:rPr>
          <w:rFonts w:ascii="Times New Roman" w:hAnsi="Times New Roman" w:cs="Times New Roman"/>
        </w:rPr>
        <w:t>Потребитель</w:t>
      </w:r>
    </w:p>
    <w:p w14:paraId="162A4C5B" w14:textId="53D3CC44" w:rsidR="00EB692B" w:rsidRPr="00EB692B" w:rsidRDefault="00EB692B" w:rsidP="00EB692B">
      <w:pPr>
        <w:pStyle w:val="ConsPlusCel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«Зенит – Дальний Восток»</w:t>
      </w:r>
    </w:p>
    <w:p w14:paraId="516D8D2A" w14:textId="77777777" w:rsidR="00EB692B" w:rsidRPr="00EB692B" w:rsidRDefault="00EB692B" w:rsidP="00EB692B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EB692B">
        <w:rPr>
          <w:rFonts w:ascii="Times New Roman" w:hAnsi="Times New Roman" w:cs="Times New Roman"/>
        </w:rPr>
        <w:t>_______________________________________  __________________________________</w:t>
      </w:r>
    </w:p>
    <w:p w14:paraId="72CD5CBF" w14:textId="77777777" w:rsidR="00EB692B" w:rsidRPr="00EB692B" w:rsidRDefault="00EB692B" w:rsidP="00EB692B">
      <w:pPr>
        <w:pStyle w:val="ConsPlusCell"/>
        <w:ind w:firstLine="709"/>
        <w:jc w:val="both"/>
        <w:rPr>
          <w:rFonts w:ascii="Times New Roman" w:hAnsi="Times New Roman" w:cs="Times New Roman"/>
        </w:rPr>
      </w:pPr>
    </w:p>
    <w:p w14:paraId="4B6BF915" w14:textId="77777777" w:rsidR="00EB692B" w:rsidRPr="00EB692B" w:rsidRDefault="00EB692B" w:rsidP="00EB692B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EB692B">
        <w:rPr>
          <w:rFonts w:ascii="Times New Roman" w:hAnsi="Times New Roman" w:cs="Times New Roman"/>
        </w:rPr>
        <w:t>"__" ________________ 20__ г.           "__" ________________ 20__ г.</w:t>
      </w:r>
    </w:p>
    <w:p w14:paraId="083F7179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</w:p>
    <w:p w14:paraId="04F0F671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</w:p>
    <w:p w14:paraId="2B2B0B78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</w:p>
    <w:p w14:paraId="2D63B9D6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</w:p>
    <w:p w14:paraId="65DD05E8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</w:p>
    <w:p w14:paraId="44DD0663" w14:textId="77777777" w:rsidR="00EB692B" w:rsidRDefault="00EB692B">
      <w:r>
        <w:br w:type="page"/>
      </w:r>
    </w:p>
    <w:p w14:paraId="6B3873D7" w14:textId="7F504110" w:rsidR="00EB692B" w:rsidRPr="00EB692B" w:rsidRDefault="00EB692B" w:rsidP="00EB692B">
      <w:pPr>
        <w:pStyle w:val="ConsPlusNormal"/>
        <w:ind w:firstLine="709"/>
        <w:jc w:val="right"/>
        <w:rPr>
          <w:sz w:val="20"/>
        </w:rPr>
      </w:pPr>
      <w:r w:rsidRPr="00EB692B">
        <w:rPr>
          <w:sz w:val="20"/>
        </w:rPr>
        <w:lastRenderedPageBreak/>
        <w:t>Приложение</w:t>
      </w:r>
    </w:p>
    <w:p w14:paraId="6FC0E1C9" w14:textId="77777777" w:rsidR="00EB692B" w:rsidRPr="00EB692B" w:rsidRDefault="00EB692B" w:rsidP="00EB692B">
      <w:pPr>
        <w:pStyle w:val="ConsPlusNormal"/>
        <w:ind w:firstLine="709"/>
        <w:jc w:val="right"/>
        <w:rPr>
          <w:sz w:val="20"/>
        </w:rPr>
      </w:pPr>
      <w:r w:rsidRPr="00EB692B">
        <w:rPr>
          <w:sz w:val="20"/>
        </w:rPr>
        <w:t>к типовому договору на оказание</w:t>
      </w:r>
    </w:p>
    <w:p w14:paraId="55A2BE66" w14:textId="77777777" w:rsidR="00EB692B" w:rsidRPr="00EB692B" w:rsidRDefault="00EB692B" w:rsidP="00EB692B">
      <w:pPr>
        <w:pStyle w:val="ConsPlusNormal"/>
        <w:ind w:firstLine="709"/>
        <w:jc w:val="right"/>
        <w:rPr>
          <w:sz w:val="20"/>
        </w:rPr>
      </w:pPr>
      <w:r w:rsidRPr="00EB692B">
        <w:rPr>
          <w:sz w:val="20"/>
        </w:rPr>
        <w:t>услуг по обращению с твердыми</w:t>
      </w:r>
    </w:p>
    <w:p w14:paraId="5F6F3BED" w14:textId="77777777" w:rsidR="00EB692B" w:rsidRPr="00EB692B" w:rsidRDefault="00EB692B" w:rsidP="00EB692B">
      <w:pPr>
        <w:pStyle w:val="ConsPlusNormal"/>
        <w:ind w:firstLine="709"/>
        <w:jc w:val="right"/>
        <w:rPr>
          <w:sz w:val="20"/>
        </w:rPr>
      </w:pPr>
      <w:r w:rsidRPr="00EB692B">
        <w:rPr>
          <w:sz w:val="20"/>
        </w:rPr>
        <w:t>коммунальными отходами</w:t>
      </w:r>
    </w:p>
    <w:p w14:paraId="495ACA04" w14:textId="77777777" w:rsidR="00EB692B" w:rsidRPr="00EB692B" w:rsidRDefault="00EB692B" w:rsidP="00EB692B">
      <w:pPr>
        <w:ind w:firstLine="709"/>
        <w:jc w:val="both"/>
      </w:pPr>
    </w:p>
    <w:p w14:paraId="4659253F" w14:textId="77777777" w:rsidR="00EB692B" w:rsidRPr="00E9248A" w:rsidRDefault="00EB692B" w:rsidP="00EB692B">
      <w:pPr>
        <w:pStyle w:val="ConsPlusNormal"/>
        <w:ind w:firstLine="709"/>
        <w:jc w:val="both"/>
        <w:rPr>
          <w:sz w:val="20"/>
        </w:rPr>
      </w:pPr>
    </w:p>
    <w:p w14:paraId="64F6BF52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bookmarkStart w:id="0" w:name="P403"/>
      <w:bookmarkEnd w:id="0"/>
      <w:r w:rsidRPr="00EB692B">
        <w:rPr>
          <w:sz w:val="20"/>
        </w:rPr>
        <w:t>ИНФОРМАЦИЯ ПО ПРЕДМЕТУ ДОГОВОРА</w:t>
      </w:r>
    </w:p>
    <w:p w14:paraId="69169A08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</w:p>
    <w:p w14:paraId="23201EAB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I. Объем и место (площадка) накопления твердых</w:t>
      </w:r>
    </w:p>
    <w:p w14:paraId="22453FF8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коммунальных отходов</w:t>
      </w:r>
    </w:p>
    <w:p w14:paraId="55B3C943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474"/>
        <w:gridCol w:w="1644"/>
        <w:gridCol w:w="1701"/>
        <w:gridCol w:w="1814"/>
        <w:gridCol w:w="1814"/>
      </w:tblGrid>
      <w:tr w:rsidR="00EB692B" w:rsidRPr="00EB692B" w14:paraId="10E5422B" w14:textId="77777777" w:rsidTr="00BA2CB9">
        <w:tc>
          <w:tcPr>
            <w:tcW w:w="624" w:type="dxa"/>
          </w:tcPr>
          <w:p w14:paraId="6D3CE3B5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  <w:r w:rsidRPr="00EB692B">
              <w:rPr>
                <w:sz w:val="20"/>
              </w:rPr>
              <w:t>N п/п</w:t>
            </w:r>
          </w:p>
        </w:tc>
        <w:tc>
          <w:tcPr>
            <w:tcW w:w="1474" w:type="dxa"/>
          </w:tcPr>
          <w:p w14:paraId="53F884D3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  <w:r w:rsidRPr="00EB692B">
              <w:rPr>
                <w:sz w:val="20"/>
              </w:rPr>
              <w:t>Наименование объекта</w:t>
            </w:r>
          </w:p>
        </w:tc>
        <w:tc>
          <w:tcPr>
            <w:tcW w:w="1644" w:type="dxa"/>
          </w:tcPr>
          <w:p w14:paraId="000C660D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  <w:r w:rsidRPr="00EB692B">
              <w:rPr>
                <w:sz w:val="20"/>
              </w:rPr>
              <w:t>Объем принимаемых твердых коммунальных отходов</w:t>
            </w:r>
          </w:p>
        </w:tc>
        <w:tc>
          <w:tcPr>
            <w:tcW w:w="1701" w:type="dxa"/>
          </w:tcPr>
          <w:p w14:paraId="76B3BA90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  <w:r w:rsidRPr="00EB692B">
              <w:rPr>
                <w:sz w:val="20"/>
              </w:rPr>
              <w:t>Место (площадка) накопления твердых коммунальных отходов</w:t>
            </w:r>
          </w:p>
        </w:tc>
        <w:tc>
          <w:tcPr>
            <w:tcW w:w="1814" w:type="dxa"/>
          </w:tcPr>
          <w:p w14:paraId="68092F35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  <w:r w:rsidRPr="00EB692B">
              <w:rPr>
                <w:sz w:val="20"/>
              </w:rPr>
              <w:t>Место (площадка) накопления крупногабаритных отходов</w:t>
            </w:r>
          </w:p>
        </w:tc>
        <w:tc>
          <w:tcPr>
            <w:tcW w:w="1814" w:type="dxa"/>
          </w:tcPr>
          <w:p w14:paraId="4364E656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  <w:r w:rsidRPr="00EB692B">
              <w:rPr>
                <w:sz w:val="20"/>
              </w:rPr>
              <w:t>Периодичность вывоза твердых коммунальных отходов</w:t>
            </w:r>
          </w:p>
        </w:tc>
      </w:tr>
      <w:tr w:rsidR="00EB692B" w:rsidRPr="00EB692B" w14:paraId="02244F27" w14:textId="77777777" w:rsidTr="00BA2CB9">
        <w:tc>
          <w:tcPr>
            <w:tcW w:w="624" w:type="dxa"/>
          </w:tcPr>
          <w:p w14:paraId="462825B1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</w:p>
        </w:tc>
        <w:tc>
          <w:tcPr>
            <w:tcW w:w="1474" w:type="dxa"/>
          </w:tcPr>
          <w:p w14:paraId="0D3AC860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</w:p>
        </w:tc>
        <w:tc>
          <w:tcPr>
            <w:tcW w:w="1644" w:type="dxa"/>
          </w:tcPr>
          <w:p w14:paraId="2325D2E2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7D17F0EE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</w:p>
        </w:tc>
        <w:tc>
          <w:tcPr>
            <w:tcW w:w="1814" w:type="dxa"/>
          </w:tcPr>
          <w:p w14:paraId="1A82C995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</w:p>
        </w:tc>
        <w:tc>
          <w:tcPr>
            <w:tcW w:w="1814" w:type="dxa"/>
          </w:tcPr>
          <w:p w14:paraId="267C1AFE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</w:p>
        </w:tc>
      </w:tr>
      <w:tr w:rsidR="00EB692B" w:rsidRPr="00EB692B" w14:paraId="2C23195F" w14:textId="77777777" w:rsidTr="00BA2CB9">
        <w:tc>
          <w:tcPr>
            <w:tcW w:w="624" w:type="dxa"/>
          </w:tcPr>
          <w:p w14:paraId="45FD4C95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</w:p>
        </w:tc>
        <w:tc>
          <w:tcPr>
            <w:tcW w:w="1474" w:type="dxa"/>
          </w:tcPr>
          <w:p w14:paraId="216FB990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</w:p>
        </w:tc>
        <w:tc>
          <w:tcPr>
            <w:tcW w:w="1644" w:type="dxa"/>
          </w:tcPr>
          <w:p w14:paraId="562E9417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53F41AD5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</w:p>
        </w:tc>
        <w:tc>
          <w:tcPr>
            <w:tcW w:w="1814" w:type="dxa"/>
          </w:tcPr>
          <w:p w14:paraId="56B64D78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</w:p>
        </w:tc>
        <w:tc>
          <w:tcPr>
            <w:tcW w:w="1814" w:type="dxa"/>
          </w:tcPr>
          <w:p w14:paraId="2AC6EA9C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</w:p>
        </w:tc>
      </w:tr>
      <w:tr w:rsidR="00EB692B" w:rsidRPr="00EB692B" w14:paraId="1148C438" w14:textId="77777777" w:rsidTr="00BA2CB9">
        <w:tc>
          <w:tcPr>
            <w:tcW w:w="624" w:type="dxa"/>
          </w:tcPr>
          <w:p w14:paraId="59911BEA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</w:p>
        </w:tc>
        <w:tc>
          <w:tcPr>
            <w:tcW w:w="1474" w:type="dxa"/>
          </w:tcPr>
          <w:p w14:paraId="2EE8C802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</w:p>
        </w:tc>
        <w:tc>
          <w:tcPr>
            <w:tcW w:w="1644" w:type="dxa"/>
          </w:tcPr>
          <w:p w14:paraId="334DD310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4BA6DA96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</w:p>
        </w:tc>
        <w:tc>
          <w:tcPr>
            <w:tcW w:w="1814" w:type="dxa"/>
          </w:tcPr>
          <w:p w14:paraId="5B1C9B29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</w:p>
        </w:tc>
        <w:tc>
          <w:tcPr>
            <w:tcW w:w="1814" w:type="dxa"/>
          </w:tcPr>
          <w:p w14:paraId="73795898" w14:textId="77777777" w:rsidR="00EB692B" w:rsidRPr="00EB692B" w:rsidRDefault="00EB692B" w:rsidP="00EB692B">
            <w:pPr>
              <w:pStyle w:val="ConsPlusNormal"/>
              <w:ind w:firstLine="709"/>
              <w:jc w:val="both"/>
              <w:rPr>
                <w:sz w:val="20"/>
              </w:rPr>
            </w:pPr>
          </w:p>
        </w:tc>
      </w:tr>
    </w:tbl>
    <w:p w14:paraId="2F9C5BB5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</w:p>
    <w:p w14:paraId="1C76ED8C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II. Информация в графическом виде о размещении</w:t>
      </w:r>
    </w:p>
    <w:p w14:paraId="1983CF94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мест (площадок) накопления твердых коммунальных отходов</w:t>
      </w:r>
    </w:p>
    <w:p w14:paraId="70BF31AF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  <w:r w:rsidRPr="00EB692B">
        <w:rPr>
          <w:sz w:val="20"/>
        </w:rPr>
        <w:t>и подъездных путей к ним (за исключением жилых домов)</w:t>
      </w:r>
    </w:p>
    <w:p w14:paraId="71E20D5E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</w:p>
    <w:p w14:paraId="0827C6AA" w14:textId="77777777" w:rsidR="00EB692B" w:rsidRPr="00EB692B" w:rsidRDefault="00EB692B" w:rsidP="00EB692B">
      <w:pPr>
        <w:pStyle w:val="ConsPlusNormal"/>
        <w:ind w:firstLine="709"/>
        <w:jc w:val="both"/>
        <w:rPr>
          <w:sz w:val="20"/>
        </w:rPr>
      </w:pPr>
    </w:p>
    <w:p w14:paraId="6E4ED268" w14:textId="77777777" w:rsidR="00645B0F" w:rsidRPr="00EB692B" w:rsidRDefault="00645B0F" w:rsidP="00EB692B">
      <w:pPr>
        <w:ind w:firstLine="709"/>
        <w:jc w:val="both"/>
      </w:pPr>
    </w:p>
    <w:sectPr w:rsidR="00645B0F" w:rsidRPr="00EB692B" w:rsidSect="00CA751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2B"/>
    <w:rsid w:val="00645B0F"/>
    <w:rsid w:val="006D622D"/>
    <w:rsid w:val="00CA7516"/>
    <w:rsid w:val="00E9248A"/>
    <w:rsid w:val="00EB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DBAD"/>
  <w15:chartTrackingRefBased/>
  <w15:docId w15:val="{84F7078D-B599-4946-8756-CC896CDE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92B"/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92B"/>
    <w:pPr>
      <w:widowControl w:val="0"/>
      <w:autoSpaceDE w:val="0"/>
      <w:autoSpaceDN w:val="0"/>
    </w:pPr>
    <w:rPr>
      <w:rFonts w:eastAsia="Times New Roman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EB692B"/>
    <w:pPr>
      <w:widowControl w:val="0"/>
      <w:autoSpaceDE w:val="0"/>
      <w:autoSpaceDN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Cell">
    <w:name w:val="ConsPlusCell"/>
    <w:rsid w:val="00EB692B"/>
    <w:pPr>
      <w:widowControl w:val="0"/>
      <w:autoSpaceDE w:val="0"/>
      <w:autoSpaceDN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2266&amp;date=09.03.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2453&amp;date=09.03.2023&amp;dst=100163&amp;field=134" TargetMode="External"/><Relationship Id="rId5" Type="http://schemas.openxmlformats.org/officeDocument/2006/relationships/hyperlink" Target="https://login.consultant.ru/link/?req=doc&amp;base=LAW&amp;n=307322&amp;date=09.03.2023&amp;dst=100008&amp;field=134" TargetMode="External"/><Relationship Id="rId4" Type="http://schemas.openxmlformats.org/officeDocument/2006/relationships/hyperlink" Target="https://login.consultant.ru/link/?req=doc&amp;base=LAW&amp;n=307322&amp;date=09.03.2023&amp;dst=100008&amp;fie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2249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2023-03-09T00:26:00Z</cp:lastPrinted>
  <dcterms:created xsi:type="dcterms:W3CDTF">2023-03-09T00:17:00Z</dcterms:created>
  <dcterms:modified xsi:type="dcterms:W3CDTF">2023-03-09T00:26:00Z</dcterms:modified>
</cp:coreProperties>
</file>